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  ОБРАБОТКИ ПЕРСОНАЛЬНЫХ ДАННЫХ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политика обработки персональных данных составлена в соответствие с требованиями Федерального закона от 27.07.2006.№152-ФЗ "О персональных данных" и определяет порядок обработки персональных данных и меры по обеспечению безопасности персональных данных  Салон </w:t>
      </w:r>
      <w:r>
        <w:rPr>
          <w:rFonts w:ascii="Times New Roman" w:hAnsi="Times New Roman" w:cs="Times New Roman"/>
          <w:lang w:val="ru-RU"/>
        </w:rPr>
        <w:t>маникюра</w:t>
      </w:r>
      <w:r>
        <w:rPr>
          <w:rFonts w:hint="default" w:ascii="Times New Roman" w:hAnsi="Times New Roman" w:cs="Times New Roman"/>
          <w:lang w:val="ru-RU"/>
        </w:rPr>
        <w:t xml:space="preserve"> и педикюра</w:t>
      </w:r>
      <w:r>
        <w:rPr>
          <w:rFonts w:ascii="Times New Roman" w:hAnsi="Times New Roman" w:cs="Times New Roman"/>
        </w:rPr>
        <w:t xml:space="preserve"> «ЛЕОНА» (И</w:t>
      </w:r>
      <w:r>
        <w:rPr>
          <w:rFonts w:ascii="Times New Roman" w:hAnsi="Times New Roman" w:cs="Times New Roman"/>
          <w:lang w:val="ru-RU"/>
        </w:rPr>
        <w:t>ндивидуальный</w:t>
      </w:r>
      <w:r>
        <w:rPr>
          <w:rFonts w:hint="default" w:ascii="Times New Roman" w:hAnsi="Times New Roman" w:cs="Times New Roman"/>
          <w:lang w:val="ru-RU"/>
        </w:rPr>
        <w:t xml:space="preserve"> предприниматель</w:t>
      </w:r>
      <w:r>
        <w:rPr>
          <w:rFonts w:ascii="Times New Roman" w:hAnsi="Times New Roman" w:cs="Times New Roman"/>
        </w:rPr>
        <w:t xml:space="preserve"> Максимова </w:t>
      </w:r>
      <w:r>
        <w:rPr>
          <w:rFonts w:ascii="Times New Roman" w:hAnsi="Times New Roman" w:cs="Times New Roman"/>
          <w:lang w:val="ru-RU"/>
        </w:rPr>
        <w:t>Елена</w:t>
      </w:r>
      <w:r>
        <w:rPr>
          <w:rFonts w:hint="default" w:ascii="Times New Roman" w:hAnsi="Times New Roman" w:cs="Times New Roman"/>
          <w:lang w:val="ru-RU"/>
        </w:rPr>
        <w:t xml:space="preserve"> Владимировна </w:t>
      </w:r>
      <w:r>
        <w:rPr>
          <w:rFonts w:ascii="Times New Roman" w:hAnsi="Times New Roman" w:cs="Times New Roman"/>
        </w:rPr>
        <w:t>ИНН</w:t>
      </w:r>
      <w:r>
        <w:rPr>
          <w:rFonts w:hint="default" w:ascii="Times New Roman" w:hAnsi="Times New Roman" w:cs="Times New Roman"/>
          <w:lang w:val="ru-RU"/>
        </w:rPr>
        <w:t xml:space="preserve">  665893633694</w:t>
      </w:r>
      <w:r>
        <w:rPr>
          <w:rFonts w:ascii="Times New Roman" w:hAnsi="Times New Roman" w:cs="Times New Roman"/>
        </w:rPr>
        <w:t>) ( далее - Оператор).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ставит своей важной целью и условием осуществления своей деятельности соблюдение прав и свобод человека и гражданина при обработки его персональных данных, в том числе защиты прав на неприкосновенность частной жизни, личную и семейную тайну.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политика Оператора в отношении обработки персональных данных ( далее - Политика) применяется ко всей информации, которую Оператор может получить о посетителях веб-сайта </w:t>
      </w:r>
      <w:r>
        <w:rPr>
          <w:rFonts w:hint="default" w:ascii="Times New Roman" w:hAnsi="Times New Roman"/>
        </w:rPr>
        <w:t>https://leona-ekb.ru/kontakty/?ysclid=lqt924qr1c781457405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понятия используемые в Политике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Блокирование персональных данных - временное прекращение обработки персональных данных ( за исключением случаев, если обработка необходима для уточнения персональных данных;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Веб - сайт - совокупность графических и информационных материалов, а также программ ЭВМ и баз данных, обеспечивающих их доступность в сети интернет по сетевому адресу</w:t>
      </w:r>
      <w:r>
        <w:rPr>
          <w:rFonts w:hint="default" w:ascii="Times New Roman" w:hAnsi="Times New Roman" w:cs="Times New Roman"/>
          <w:lang w:val="ru-RU"/>
        </w:rPr>
        <w:t xml:space="preserve"> г. </w:t>
      </w:r>
    </w:p>
    <w:p>
      <w:pPr>
        <w:rPr>
          <w:rFonts w:hint="default" w:ascii="Times New Roman" w:hAnsi="Times New Roman" w:cs="Times New Roman"/>
          <w:color w:val="C00000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lang w:val="ru-RU"/>
        </w:rPr>
        <w:t>Екатеринбург,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ул</w:t>
      </w:r>
      <w:r>
        <w:rPr>
          <w:rFonts w:hint="default"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Мамина</w:t>
      </w: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-сибиряка 177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>Персональные данные – любая информация, относящаяся прямо или косвенно к определенному или определяемому Пользователю веб-сайта http</w:t>
      </w:r>
      <w:r>
        <w:rPr>
          <w:rFonts w:ascii="Times New Roman" w:hAnsi="Times New Roman" w:cs="Times New Roman"/>
          <w:highlight w:val="none"/>
        </w:rPr>
        <w:t>:</w:t>
      </w:r>
      <w:r>
        <w:rPr>
          <w:rFonts w:hint="default" w:ascii="Times New Roman" w:hAnsi="Times New Roman"/>
          <w:highlight w:val="none"/>
        </w:rPr>
        <w:t>//leona-ekb.ru/kontakty/?ysclid=lqt924qr1c781457405</w:t>
      </w:r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</w:rPr>
        <w:t>Пользователь – любой посетитель веб-сайта http</w:t>
      </w:r>
      <w:r>
        <w:rPr>
          <w:rFonts w:hint="default" w:ascii="Times New Roman" w:hAnsi="Times New Roman" w:cs="Times New Roman"/>
          <w:lang w:val="ru-RU"/>
        </w:rPr>
        <w:t>:</w:t>
      </w:r>
      <w:r>
        <w:rPr>
          <w:rFonts w:hint="default" w:ascii="Times New Roman" w:hAnsi="Times New Roman"/>
          <w:highlight w:val="none"/>
        </w:rPr>
        <w:t>//leona-ekb.ru/kontakty/?ysclid=lqt924qr1c781457405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Оператор может обрабатывать следующие персональные данные Пользователя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Пол, семейное положение;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Пользователями, вытекающих из договора на оказание услуг. Оператор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иные дополнительные данные, которые, по усмотрению Оператора, будут являться необходимыми и достаточными для идентификации такого Пользователя и позволят исключить злоупотребления и нарушения прав третьих лиц.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Пользователь привлекает к мероприятиям Оператора и активностям других лиц или приглашает их к коммуникациям с Оператором, Оператор может собирать предоставляемые Пользователем персональные данных об этих лицах, такую как: имя, фамилия, дата рождения, почтовый адрес, адрес электронной почты и номер телефона.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обработке персональных данных нами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Вышеперечисленные данные далее по тексту Политики объединены общим понятием Персональные данные.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Цели обработки персональных данных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уточнение деталей заказа, услуги, исполнение условий договора оказания услуг, иных гражданско-правовых договоров.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Собираемые Оператором персональные данные позволяют направлять Пользователям уведомления о новых продуктах, специальных предложениях и различных событиях. Они также помогают Оператору улучшать его услуги, контент и коммуникации. Если Пользователь не желает быть включенным в список рассылки, он может в любое время отказаться от рассылки путём информирования Оператора по указанным контактам для обратной связи, а также внесения изменений в настройках  профиля  Пользователя на сайте.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от времени Оператор может использовать  персональные данные Пользователя для отправки важных уведомлений, содержащих информацию об изменениях наших положений, условий и политик, а также подтверждающих размещенные Пользователем заказы, услуги и совершенные покупки. Поскольку такая информация важна для  взаимоотношений Пользователя с Оператором, Пользователь  не может отказаться от получения таких сообщений.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также может использовать персональную информацию для внутренних целей, таких как: проведение аудита, анализ данных и различных исследований в целях улучшения продуктов и услуг Оператора, а также взаимодействие с потребителями.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Пользователь принимает участие в розыгрыше призов, конкурсе или похожем стимулирующем мероприятии, Оператор сохраняет за собой право использовать предоставляемые Пользователем  персональные данные для управления такими программами.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leona.ms177@mail.ru</w:t>
      </w:r>
      <w:r>
        <w:rPr>
          <w:rFonts w:ascii="Times New Roman" w:hAnsi="Times New Roman" w:cs="Times New Roman"/>
        </w:rPr>
        <w:t xml:space="preserve"> с пометкой «Отказ от уведомлениях о новых продуктах и услугах и специальных предложениях».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Правовые основания обработки персональных данных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</w:t>
      </w:r>
      <w:r>
        <w:rPr>
          <w:rFonts w:ascii="Times New Roman" w:hAnsi="Times New Roman" w:cs="Times New Roman"/>
          <w:highlight w:val="none"/>
        </w:rPr>
        <w:t>/</w:t>
      </w:r>
      <w:r>
        <w:rPr>
          <w:rFonts w:hint="default" w:ascii="Times New Roman" w:hAnsi="Times New Roman"/>
          <w:highlight w:val="none"/>
        </w:rPr>
        <w:t>//leona-ekb.ru/kontakty/?ysclid=lqt924qr1c781457405</w:t>
      </w:r>
      <w:r>
        <w:rPr>
          <w:rFonts w:ascii="Times New Roman" w:hAnsi="Times New Roman" w:cs="Times New Roman"/>
          <w:highlight w:val="none"/>
        </w:rPr>
        <w:t>/.</w:t>
      </w:r>
      <w:r>
        <w:rPr>
          <w:rFonts w:ascii="Times New Roman" w:hAnsi="Times New Roman" w:cs="Times New Roman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сбора, хранения, передачи и других видов обработки персональных данных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leona.ms177@mail.ru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>с пометкой «Актуализация персональных данных»;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leona.ms177@mail.ru</w:t>
      </w:r>
      <w:r>
        <w:rPr>
          <w:rFonts w:ascii="Times New Roman" w:hAnsi="Times New Roman" w:cs="Times New Roman"/>
        </w:rPr>
        <w:t xml:space="preserve"> с пометкой «Отзыв согласия на обработку персональных данных»;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Трансграничная передача персональных данных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Заключительные положения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leona.ms177@mail.ru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Актуальная версия Политики в свободном доступе расположена в сети Интернет по адресу: Соглашение на обработку персональных данных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1C"/>
    <w:rsid w:val="00296D7D"/>
    <w:rsid w:val="00516E08"/>
    <w:rsid w:val="0067371C"/>
    <w:rsid w:val="009343EA"/>
    <w:rsid w:val="00955CD3"/>
    <w:rsid w:val="00A06365"/>
    <w:rsid w:val="00A2238C"/>
    <w:rsid w:val="00BE6559"/>
    <w:rsid w:val="00FD4C61"/>
    <w:rsid w:val="0F4A539A"/>
    <w:rsid w:val="392C4732"/>
    <w:rsid w:val="48D22D60"/>
    <w:rsid w:val="608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1625</Words>
  <Characters>9266</Characters>
  <Lines>77</Lines>
  <Paragraphs>21</Paragraphs>
  <TotalTime>70</TotalTime>
  <ScaleCrop>false</ScaleCrop>
  <LinksUpToDate>false</LinksUpToDate>
  <CharactersWithSpaces>10870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2023-12-29T07:31:00Z</dcterms:created>
  <dc:creator>Елена</dc:creator>
  <cp:lastModifiedBy>Leona</cp:lastModifiedBy>
  <dcterms:modified xsi:type="dcterms:W3CDTF">2024-01-10T09:47:58Z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A5495DA4D1704C69848C185E4F24A540_12</vt:lpwstr>
  </property>
</Properties>
</file>